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E01E6" w14:textId="6D9D087B" w:rsidR="007D02AE" w:rsidRPr="003C302C" w:rsidRDefault="007D02AE" w:rsidP="007D02AE">
      <w:pPr>
        <w:spacing w:after="0"/>
        <w:rPr>
          <w:b/>
          <w:sz w:val="26"/>
          <w:szCs w:val="26"/>
          <w:lang w:val="en-US"/>
        </w:rPr>
      </w:pPr>
      <w:r w:rsidRPr="00A36CB5">
        <w:rPr>
          <w:b/>
          <w:sz w:val="26"/>
          <w:szCs w:val="26"/>
          <w:highlight w:val="yellow"/>
          <w:lang w:val="en-US"/>
        </w:rPr>
        <w:t>Onderwerp: CPZ-Jaarcongres 2017</w:t>
      </w:r>
      <w:r w:rsidRPr="003C302C">
        <w:rPr>
          <w:b/>
          <w:sz w:val="26"/>
          <w:szCs w:val="26"/>
          <w:lang w:val="en-US"/>
        </w:rPr>
        <w:t xml:space="preserve"> </w:t>
      </w:r>
    </w:p>
    <w:p w14:paraId="17CBC9F8" w14:textId="77777777" w:rsidR="007D02AE" w:rsidRDefault="007D02AE" w:rsidP="007D02AE">
      <w:pPr>
        <w:spacing w:after="0"/>
        <w:rPr>
          <w:lang w:val="en-US"/>
        </w:rPr>
      </w:pPr>
    </w:p>
    <w:p w14:paraId="000FFADA" w14:textId="77777777" w:rsidR="003C302C" w:rsidRPr="002276A5" w:rsidRDefault="003C302C" w:rsidP="007D02AE">
      <w:pPr>
        <w:spacing w:after="0"/>
        <w:rPr>
          <w:b/>
          <w:i/>
        </w:rPr>
      </w:pPr>
      <w:r w:rsidRPr="002276A5">
        <w:rPr>
          <w:b/>
          <w:i/>
        </w:rPr>
        <w:t xml:space="preserve">CPZ-Jaarcongres 2017: Samen bevalt beter </w:t>
      </w:r>
    </w:p>
    <w:p w14:paraId="026A47CF" w14:textId="77777777" w:rsidR="00F85413" w:rsidRDefault="00F85413" w:rsidP="007D02AE">
      <w:pPr>
        <w:spacing w:after="0"/>
      </w:pPr>
    </w:p>
    <w:p w14:paraId="4A1835DE" w14:textId="620ECE12" w:rsidR="00E71A74" w:rsidRDefault="000D11BB" w:rsidP="007D02AE">
      <w:pPr>
        <w:spacing w:after="0"/>
      </w:pPr>
      <w:r>
        <w:t>Het CPZ-jaarcongres 2017 vindt plaats op vrijdag 10 november. Houd deze middag alvast vrij in uw agenda. Eind augustus volgt de uitnodiging met het programma, workshops en aanmeldmogelijkheid.</w:t>
      </w:r>
      <w:r>
        <w:br/>
        <w:t> </w:t>
      </w:r>
    </w:p>
    <w:p w14:paraId="1DD761D0" w14:textId="77777777" w:rsidR="00E71A74" w:rsidRDefault="00E71A74" w:rsidP="007D02AE">
      <w:pPr>
        <w:spacing w:after="0"/>
      </w:pPr>
      <w:r>
        <w:t>Tijd: 13.00-17.30 uur</w:t>
      </w:r>
    </w:p>
    <w:p w14:paraId="6AD02C12" w14:textId="77777777" w:rsidR="00E71A74" w:rsidRPr="00E71A74" w:rsidRDefault="00E71A74" w:rsidP="007D02AE">
      <w:pPr>
        <w:spacing w:after="0"/>
      </w:pPr>
      <w:r>
        <w:t xml:space="preserve">Locatie: </w:t>
      </w:r>
      <w:r w:rsidRPr="007D02AE">
        <w:t>Muziekcentrum van de Omroep, Heuvellaan 33, Hilversum</w:t>
      </w:r>
    </w:p>
    <w:p w14:paraId="4778B041" w14:textId="4D7B75DB" w:rsidR="007D02AE" w:rsidRPr="007D02AE" w:rsidRDefault="007D02AE" w:rsidP="007D02AE">
      <w:pPr>
        <w:spacing w:after="0"/>
      </w:pPr>
      <w:bookmarkStart w:id="0" w:name="_GoBack"/>
      <w:bookmarkEnd w:id="0"/>
      <w:r w:rsidRPr="007D02AE">
        <w:t xml:space="preserve"> </w:t>
      </w:r>
    </w:p>
    <w:p w14:paraId="7C0E78B0" w14:textId="77777777" w:rsidR="007D02AE" w:rsidRPr="007D02AE" w:rsidRDefault="007D02AE" w:rsidP="007D02AE">
      <w:pPr>
        <w:spacing w:after="0"/>
      </w:pPr>
      <w:r w:rsidRPr="00D8478C">
        <w:t xml:space="preserve">Wat:  </w:t>
      </w:r>
      <w:r w:rsidRPr="00D8478C">
        <w:tab/>
      </w:r>
      <w:r w:rsidRPr="00D8478C">
        <w:tab/>
        <w:t>Integrale geboortezorg en alles wat daarbij komt kijken</w:t>
      </w:r>
      <w:r w:rsidR="00884937">
        <w:t>.</w:t>
      </w:r>
    </w:p>
    <w:p w14:paraId="5238F84A" w14:textId="77777777" w:rsidR="007D02AE" w:rsidRPr="007D02AE" w:rsidRDefault="007D02AE" w:rsidP="007D02AE">
      <w:pPr>
        <w:spacing w:after="0"/>
      </w:pPr>
      <w:r w:rsidRPr="007D02AE">
        <w:t xml:space="preserve">Waarom:  </w:t>
      </w:r>
      <w:r w:rsidRPr="007D02AE">
        <w:tab/>
      </w:r>
      <w:r w:rsidR="00D8478C">
        <w:t>Blijf op de hoogte, ontmoet, vraag en neem praktische tips mee naar huis</w:t>
      </w:r>
      <w:r w:rsidR="00884937">
        <w:t>.</w:t>
      </w:r>
    </w:p>
    <w:p w14:paraId="6E9A0E90" w14:textId="77777777" w:rsidR="007D02AE" w:rsidRPr="007D02AE" w:rsidRDefault="007D02AE" w:rsidP="007D02AE">
      <w:pPr>
        <w:spacing w:after="0"/>
      </w:pPr>
      <w:r w:rsidRPr="007D02AE">
        <w:t xml:space="preserve">Wanneer:  </w:t>
      </w:r>
      <w:r w:rsidRPr="007D02AE">
        <w:tab/>
        <w:t>Vrijdag 1</w:t>
      </w:r>
      <w:r>
        <w:t>0</w:t>
      </w:r>
      <w:r w:rsidRPr="007D02AE">
        <w:t xml:space="preserve"> november van 13.00 tot 17.30 uur</w:t>
      </w:r>
      <w:r w:rsidR="00884937">
        <w:t>.</w:t>
      </w:r>
    </w:p>
    <w:p w14:paraId="272DA8CB" w14:textId="77777777" w:rsidR="007D02AE" w:rsidRPr="007D02AE" w:rsidRDefault="007D02AE" w:rsidP="007D02AE">
      <w:pPr>
        <w:spacing w:after="0"/>
      </w:pPr>
      <w:r w:rsidRPr="007D02AE">
        <w:t xml:space="preserve">Waar:  </w:t>
      </w:r>
      <w:r w:rsidRPr="007D02AE">
        <w:tab/>
      </w:r>
      <w:r>
        <w:tab/>
      </w:r>
      <w:r w:rsidRPr="007D02AE">
        <w:t>Muziekcentrum van de Omroep, Heuvellaan 33, Hilversum</w:t>
      </w:r>
      <w:r w:rsidR="00884937">
        <w:t>.</w:t>
      </w:r>
    </w:p>
    <w:p w14:paraId="1DB13E9A" w14:textId="77777777" w:rsidR="007D02AE" w:rsidRPr="007D02AE" w:rsidRDefault="007D02AE" w:rsidP="007D02AE">
      <w:pPr>
        <w:spacing w:after="0"/>
      </w:pPr>
      <w:r w:rsidRPr="007D02AE">
        <w:t xml:space="preserve">  </w:t>
      </w:r>
    </w:p>
    <w:p w14:paraId="36397B84" w14:textId="0D221BB0" w:rsidR="00D8478C" w:rsidRDefault="007D02AE" w:rsidP="007D02AE">
      <w:pPr>
        <w:spacing w:after="0"/>
      </w:pPr>
      <w:r w:rsidRPr="007D02AE">
        <w:t>Graag nodigen wij u uit voor het jaarlijks congres</w:t>
      </w:r>
      <w:r w:rsidR="00D8478C">
        <w:t xml:space="preserve"> van het College Perinatale Zorg.</w:t>
      </w:r>
      <w:r w:rsidR="00EF385A">
        <w:t xml:space="preserve"> Welke successen zijn geboekt, waar staat de integrale geboortezorg nu en wat zijn onze gezamenlijke ambities </w:t>
      </w:r>
      <w:r w:rsidR="00884937">
        <w:t xml:space="preserve"> richting </w:t>
      </w:r>
      <w:r w:rsidR="00EF385A">
        <w:t>2022 om elke zwangere</w:t>
      </w:r>
      <w:r w:rsidR="00884937">
        <w:t xml:space="preserve"> en </w:t>
      </w:r>
      <w:r w:rsidR="00EF385A">
        <w:t xml:space="preserve">baby de best mogelijke start te bieden? </w:t>
      </w:r>
      <w:r w:rsidR="00A36CB5">
        <w:t>In twee workshop</w:t>
      </w:r>
      <w:r w:rsidR="00884937">
        <w:t>rondes</w:t>
      </w:r>
      <w:r w:rsidR="00A36CB5">
        <w:t xml:space="preserve"> </w:t>
      </w:r>
      <w:r w:rsidR="00A36CB5" w:rsidRPr="00D8478C">
        <w:t>ontvangt u praktische handvat</w:t>
      </w:r>
      <w:r w:rsidR="00884937">
        <w:t>t</w:t>
      </w:r>
      <w:r w:rsidR="00A36CB5" w:rsidRPr="00D8478C">
        <w:t xml:space="preserve">en voor </w:t>
      </w:r>
      <w:r w:rsidR="00A36CB5">
        <w:t xml:space="preserve">de implementatie van </w:t>
      </w:r>
      <w:r w:rsidR="00A36CB5" w:rsidRPr="00D8478C">
        <w:t xml:space="preserve">integrale geboortezorg en kunt u vragen stellen aan praktijkdeskundigen en </w:t>
      </w:r>
      <w:r w:rsidR="00884937">
        <w:t xml:space="preserve">inhoudelijke </w:t>
      </w:r>
      <w:r w:rsidR="00A36CB5" w:rsidRPr="00D8478C">
        <w:t>experts</w:t>
      </w:r>
      <w:r w:rsidR="002276A5">
        <w:t xml:space="preserve">. </w:t>
      </w:r>
    </w:p>
    <w:p w14:paraId="708CDC7E" w14:textId="77777777" w:rsidR="002276A5" w:rsidRDefault="002276A5" w:rsidP="007D02AE">
      <w:pPr>
        <w:spacing w:after="0"/>
        <w:rPr>
          <w:highlight w:val="yellow"/>
        </w:rPr>
      </w:pPr>
    </w:p>
    <w:p w14:paraId="564446FA" w14:textId="77777777" w:rsidR="00EF385A" w:rsidRPr="00EF385A" w:rsidRDefault="00EF385A" w:rsidP="007D02AE">
      <w:pPr>
        <w:spacing w:after="0"/>
        <w:rPr>
          <w:b/>
        </w:rPr>
      </w:pPr>
      <w:r w:rsidRPr="00EF385A">
        <w:rPr>
          <w:b/>
        </w:rPr>
        <w:t>Programma</w:t>
      </w:r>
    </w:p>
    <w:p w14:paraId="1463BE5D" w14:textId="77777777" w:rsidR="00EF385A" w:rsidRDefault="00EF385A" w:rsidP="007D02AE">
      <w:pPr>
        <w:spacing w:after="0"/>
      </w:pPr>
      <w:r w:rsidRPr="00EF385A">
        <w:t>13.00 uur</w:t>
      </w:r>
      <w:r w:rsidRPr="00EF385A">
        <w:tab/>
      </w:r>
      <w:r>
        <w:t xml:space="preserve">Plenaire opening met o.a.: </w:t>
      </w:r>
    </w:p>
    <w:p w14:paraId="518AAB95" w14:textId="77777777" w:rsidR="00A36CB5" w:rsidRDefault="00A36CB5" w:rsidP="007D02AE">
      <w:pPr>
        <w:spacing w:after="0"/>
      </w:pPr>
      <w:r>
        <w:tab/>
      </w:r>
      <w:r>
        <w:tab/>
        <w:t>Stand van zaken integrale geboortezorg in 2017</w:t>
      </w:r>
    </w:p>
    <w:p w14:paraId="4FE55D00" w14:textId="77777777" w:rsidR="00A36CB5" w:rsidRDefault="00A36CB5" w:rsidP="007D02AE">
      <w:pPr>
        <w:spacing w:after="0"/>
      </w:pPr>
      <w:r>
        <w:tab/>
      </w:r>
      <w:r>
        <w:tab/>
        <w:t xml:space="preserve">Geboortezorg in 2022 d.m.v. een panelgesprek </w:t>
      </w:r>
    </w:p>
    <w:p w14:paraId="6EA07594" w14:textId="7F85E52F" w:rsidR="008B3118" w:rsidRDefault="00EF385A" w:rsidP="008B3118">
      <w:pPr>
        <w:spacing w:after="0"/>
      </w:pPr>
      <w:r>
        <w:t>14.00 uur</w:t>
      </w:r>
      <w:r>
        <w:tab/>
        <w:t>Workshops: ronde 1</w:t>
      </w:r>
      <w:r w:rsidR="008B3118">
        <w:br/>
      </w:r>
      <w:r w:rsidR="008B3118">
        <w:t>15.00 uur</w:t>
      </w:r>
      <w:r w:rsidR="008B3118">
        <w:tab/>
        <w:t>Pauze</w:t>
      </w:r>
    </w:p>
    <w:p w14:paraId="1CCBA53B" w14:textId="77777777" w:rsidR="008B3118" w:rsidRDefault="008B3118" w:rsidP="008B3118">
      <w:pPr>
        <w:spacing w:after="0"/>
      </w:pPr>
      <w:r>
        <w:t>15.45 uur</w:t>
      </w:r>
      <w:r>
        <w:tab/>
        <w:t xml:space="preserve">Workshops: ronde 2 </w:t>
      </w:r>
    </w:p>
    <w:p w14:paraId="4B8E9995" w14:textId="77777777" w:rsidR="008B3118" w:rsidRDefault="008B3118" w:rsidP="008B3118">
      <w:pPr>
        <w:spacing w:after="0"/>
      </w:pPr>
      <w:r>
        <w:t xml:space="preserve">17.00 uur </w:t>
      </w:r>
      <w:r>
        <w:tab/>
        <w:t xml:space="preserve">Plenaire afsluiting </w:t>
      </w:r>
    </w:p>
    <w:p w14:paraId="38A6B81B" w14:textId="77777777" w:rsidR="008B3118" w:rsidRDefault="008B3118" w:rsidP="008B3118">
      <w:pPr>
        <w:spacing w:after="0"/>
      </w:pPr>
      <w:r>
        <w:t>17.30 uur</w:t>
      </w:r>
      <w:r>
        <w:tab/>
        <w:t xml:space="preserve">Borrel </w:t>
      </w:r>
    </w:p>
    <w:p w14:paraId="5183A16A" w14:textId="675B0C50" w:rsidR="007D02AE" w:rsidRPr="007D02AE" w:rsidRDefault="007D02AE" w:rsidP="007D02AE">
      <w:pPr>
        <w:spacing w:after="0"/>
      </w:pPr>
    </w:p>
    <w:p w14:paraId="4EB63F93" w14:textId="77777777" w:rsidR="008B3118" w:rsidRDefault="008B3118" w:rsidP="008B3118">
      <w:pPr>
        <w:spacing w:after="0"/>
        <w:rPr>
          <w:b/>
        </w:rPr>
      </w:pPr>
      <w:r>
        <w:rPr>
          <w:b/>
        </w:rPr>
        <w:lastRenderedPageBreak/>
        <w:t>Workshops</w:t>
      </w:r>
    </w:p>
    <w:p w14:paraId="40B1BBDA" w14:textId="77777777" w:rsidR="008B3118" w:rsidRDefault="008B3118" w:rsidP="008B3118">
      <w:pPr>
        <w:spacing w:after="0"/>
        <w:rPr>
          <w:rFonts w:ascii="Open Sans" w:hAnsi="Open Sans" w:cs="Arial"/>
          <w:sz w:val="21"/>
          <w:szCs w:val="21"/>
        </w:rPr>
      </w:pPr>
      <w:r w:rsidRPr="008B3118">
        <w:rPr>
          <w:b/>
          <w:i/>
        </w:rPr>
        <w:t>Bekostiging van integrale zorg:</w:t>
      </w:r>
      <w:r>
        <w:t xml:space="preserve"> </w:t>
      </w:r>
      <w:r>
        <w:rPr>
          <w:rFonts w:ascii="Open Sans" w:hAnsi="Open Sans" w:cs="Arial"/>
          <w:sz w:val="21"/>
          <w:szCs w:val="21"/>
        </w:rPr>
        <w:t>Deze workshop geeft inzicht in alles wat er komt kijken bij integrale bekostiging. Wat zijn bijvoorbeeld de verschillen tussen bestaande en nieuwe financiering? Hoe stel je een integraal tarief vast? En hoe bepaal je wat zorgverleners in hun portemonnee krijgen? We gaan ook in op wat het betekent voor de keuzevrijheid en autonomie van zorgverleners. Na afloop van de workshop weet je wat het traject naar integrale bekostiging omvat en heb je een goed beeld van de voor- en nadelen hiervan.  </w:t>
      </w:r>
      <w:r>
        <w:rPr>
          <w:rFonts w:ascii="Open Sans" w:hAnsi="Open Sans" w:cs="Arial"/>
          <w:sz w:val="21"/>
          <w:szCs w:val="21"/>
        </w:rPr>
        <w:br/>
      </w:r>
      <w:r w:rsidRPr="008B3118">
        <w:rPr>
          <w:rFonts w:ascii="Open Sans" w:hAnsi="Open Sans" w:cs="Arial"/>
          <w:b/>
          <w:i/>
          <w:sz w:val="21"/>
          <w:szCs w:val="21"/>
        </w:rPr>
        <w:t>Samenwerken, organisatorische slagkracht:</w:t>
      </w:r>
      <w:r>
        <w:rPr>
          <w:rFonts w:ascii="Open Sans" w:hAnsi="Open Sans" w:cs="Arial"/>
          <w:sz w:val="21"/>
          <w:szCs w:val="21"/>
        </w:rPr>
        <w:t xml:space="preserve"> Door te bouwen aan een krachtig VSV kun je je sterker profileren naar de buitenwereld. In deze workshop leer je hoe je je VSV verder kunt professionaliseren. Hoe je de verschillende achterbannen van het VSV met elkaar kunt verbinden en hoe je de besluitvorming kunt organiseren. Ook wordt er ingegaan op het regelen van de interne samenwerking en hoe je om kunt gaan met nieuwe toetreders tot het VSV. De ‘pioniers’ vertellen over hun ervaringen.</w:t>
      </w:r>
    </w:p>
    <w:p w14:paraId="7D805EAD" w14:textId="77777777" w:rsidR="008B3118" w:rsidRDefault="008B3118" w:rsidP="008B3118">
      <w:pPr>
        <w:spacing w:after="0"/>
        <w:rPr>
          <w:rFonts w:ascii="Open Sans" w:hAnsi="Open Sans" w:cs="Arial"/>
          <w:sz w:val="21"/>
          <w:szCs w:val="21"/>
        </w:rPr>
      </w:pPr>
      <w:r w:rsidRPr="008B3118">
        <w:rPr>
          <w:rFonts w:ascii="Open Sans" w:hAnsi="Open Sans" w:cs="Arial"/>
          <w:b/>
          <w:i/>
          <w:sz w:val="21"/>
          <w:szCs w:val="21"/>
        </w:rPr>
        <w:t>Informatiemarkt Zorgstandaard Integrale geboortezorg</w:t>
      </w:r>
      <w:r>
        <w:rPr>
          <w:rFonts w:ascii="Open Sans" w:hAnsi="Open Sans" w:cs="Arial"/>
          <w:sz w:val="21"/>
          <w:szCs w:val="21"/>
        </w:rPr>
        <w:t>: Loop letterlijk door de zorgstandaard heen en stel je vragen aan experts. Op deze markt is er per element van de Zorgstandaard Integrale Geboortezorg een expert aanwezig die een korte presentatie geeft of aan wie je vragen kunt stellen. Praktijkdeskundigen vertellen hoe zij het aangepakt hebben in hun regio. Voor ingewikkelde vraagstukken kun je een afspraak maken voor een vervolgconsult op een later moment. De perfecte workshop om de diepte in te gaan op die onderwerpen waar jij nog vragen over hebt.</w:t>
      </w:r>
    </w:p>
    <w:p w14:paraId="40BD13CD" w14:textId="77777777" w:rsidR="008B3118" w:rsidRDefault="008B3118" w:rsidP="008B3118">
      <w:pPr>
        <w:spacing w:after="0"/>
        <w:rPr>
          <w:rFonts w:ascii="Open Sans" w:hAnsi="Open Sans" w:cs="Arial"/>
          <w:sz w:val="21"/>
          <w:szCs w:val="21"/>
        </w:rPr>
      </w:pPr>
      <w:r w:rsidRPr="008B3118">
        <w:rPr>
          <w:rFonts w:ascii="Open Sans" w:hAnsi="Open Sans" w:cs="Arial"/>
          <w:b/>
          <w:i/>
          <w:sz w:val="21"/>
          <w:szCs w:val="21"/>
        </w:rPr>
        <w:t>Preventie, zoek de verbinding:</w:t>
      </w:r>
      <w:r>
        <w:rPr>
          <w:rFonts w:ascii="Open Sans" w:hAnsi="Open Sans" w:cs="Arial"/>
          <w:sz w:val="21"/>
          <w:szCs w:val="21"/>
        </w:rPr>
        <w:t xml:space="preserve"> De Inspectie voor de Gezondheidszorg heeft aangegeven dat alle VSV’s beleid moeten hebben op het gebied van preventie. Het CPZ presenteert een beleidskader/how to boekje waar je mee aan de slag kunt om preventie te organiseren in je VSV en samenwerking aan te gaan met de gemeente. Deze workshop helpt je bij het maken van een preventieplan voor jouw regio. Je krijgt inzicht in de benodigde partners en interventies.</w:t>
      </w:r>
    </w:p>
    <w:p w14:paraId="30AD6A2D" w14:textId="77777777" w:rsidR="008B3118" w:rsidRDefault="008B3118" w:rsidP="008B3118">
      <w:pPr>
        <w:spacing w:after="0"/>
        <w:rPr>
          <w:rFonts w:ascii="Open Sans" w:hAnsi="Open Sans" w:cs="Arial"/>
          <w:sz w:val="21"/>
          <w:szCs w:val="21"/>
        </w:rPr>
      </w:pPr>
      <w:r w:rsidRPr="008B3118">
        <w:rPr>
          <w:rFonts w:ascii="Open Sans" w:hAnsi="Open Sans" w:cs="Arial"/>
          <w:b/>
          <w:i/>
          <w:sz w:val="21"/>
          <w:szCs w:val="21"/>
        </w:rPr>
        <w:t>Client centraal:</w:t>
      </w:r>
      <w:r>
        <w:rPr>
          <w:rFonts w:ascii="Open Sans" w:hAnsi="Open Sans" w:cs="Arial"/>
          <w:sz w:val="21"/>
          <w:szCs w:val="21"/>
        </w:rPr>
        <w:t xml:space="preserve"> Hoe neem je de cliënt mee in het zorgproces en hoe kun je dit formaliseren? Welke verplichtingen zijn er vanuit de wet en welke vormen zijn er? Met praktijkvoorbeelden uit Nijmegen en Rotterdam. Aan het eind van deze workshop weet je wat er nodig is om je cliënt te betrekken bij de zorg en hoe je dit kunt organiseren.</w:t>
      </w:r>
    </w:p>
    <w:p w14:paraId="07CF1DDD" w14:textId="77777777" w:rsidR="008B3118" w:rsidRDefault="008B3118" w:rsidP="008B3118">
      <w:pPr>
        <w:spacing w:after="0"/>
        <w:rPr>
          <w:rFonts w:ascii="Open Sans" w:hAnsi="Open Sans" w:cs="Arial"/>
          <w:sz w:val="21"/>
          <w:szCs w:val="21"/>
        </w:rPr>
      </w:pPr>
      <w:r w:rsidRPr="008B3118">
        <w:rPr>
          <w:rFonts w:ascii="Open Sans" w:hAnsi="Open Sans" w:cs="Arial"/>
          <w:b/>
          <w:i/>
          <w:sz w:val="21"/>
          <w:szCs w:val="21"/>
        </w:rPr>
        <w:t>Meten van kwaliteit:</w:t>
      </w:r>
      <w:r>
        <w:rPr>
          <w:rFonts w:ascii="Open Sans" w:hAnsi="Open Sans" w:cs="Arial"/>
          <w:sz w:val="21"/>
          <w:szCs w:val="21"/>
        </w:rPr>
        <w:t xml:space="preserve"> Deze workshop gaat dieper in op kwaliteitssystemen. Vragen waar we op in gaan zijn: Wat wordt er van VSV’s verwacht? Hoe kun je indicatoren implementeren in je organisatie? Wat is hiervoor nodig? En welke hulpmiddelen zijn beschikbaar? Ook het internationale kwaliteitssysteem ICHOM komt aan bod. Na deze workshop weet je wat er van jouw VSV verwacht wordt wat betreft de implementatie van indicatoren.</w:t>
      </w:r>
    </w:p>
    <w:p w14:paraId="2FB94EC6" w14:textId="77777777" w:rsidR="008B3118" w:rsidRDefault="008B3118" w:rsidP="008B3118">
      <w:pPr>
        <w:spacing w:after="0"/>
      </w:pPr>
      <w:r w:rsidRPr="008B3118">
        <w:rPr>
          <w:rFonts w:ascii="Open Sans" w:hAnsi="Open Sans" w:cs="Arial"/>
          <w:b/>
          <w:i/>
          <w:sz w:val="21"/>
          <w:szCs w:val="21"/>
        </w:rPr>
        <w:t>Workshop naar keuze van de deelnemers:</w:t>
      </w:r>
      <w:r>
        <w:rPr>
          <w:rFonts w:ascii="Open Sans" w:hAnsi="Open Sans" w:cs="Arial"/>
          <w:sz w:val="21"/>
          <w:szCs w:val="21"/>
        </w:rPr>
        <w:t xml:space="preserve"> Geef hieronder aan welke workshop jij nog mist. Afhankelijk van de behoefte voegen we een workshop toe aan het programma.</w:t>
      </w:r>
    </w:p>
    <w:p w14:paraId="41D432C1" w14:textId="77777777" w:rsidR="007D02AE" w:rsidRPr="007D02AE" w:rsidRDefault="007D02AE" w:rsidP="007D02AE">
      <w:pPr>
        <w:spacing w:after="0"/>
      </w:pPr>
    </w:p>
    <w:p w14:paraId="04ABE863" w14:textId="77777777" w:rsidR="007D02AE" w:rsidRPr="007D02AE" w:rsidRDefault="007D02AE" w:rsidP="007D02AE">
      <w:pPr>
        <w:spacing w:after="0"/>
        <w:rPr>
          <w:b/>
        </w:rPr>
      </w:pPr>
      <w:r w:rsidRPr="007D02AE">
        <w:rPr>
          <w:b/>
        </w:rPr>
        <w:t>Voor wie</w:t>
      </w:r>
    </w:p>
    <w:p w14:paraId="51FEE260" w14:textId="77777777" w:rsidR="007D02AE" w:rsidRPr="007D02AE" w:rsidRDefault="007D02AE" w:rsidP="007D02AE">
      <w:pPr>
        <w:spacing w:after="0"/>
      </w:pPr>
      <w:r w:rsidRPr="007D02AE">
        <w:t>Iedereen die werkzaam of geïnteresseerd is in de geboortezorg zoals zorgprofessionals, beleidsmakers, managers, zorginkopers en cliëntvertegenwoordigers.</w:t>
      </w:r>
    </w:p>
    <w:p w14:paraId="3A3F507F" w14:textId="77777777" w:rsidR="00A36CB5" w:rsidRDefault="00A36CB5" w:rsidP="007D02AE">
      <w:pPr>
        <w:spacing w:after="0"/>
      </w:pPr>
    </w:p>
    <w:p w14:paraId="29FFE6E3" w14:textId="77777777" w:rsidR="00A36CB5" w:rsidRPr="007D02AE" w:rsidRDefault="00A36CB5" w:rsidP="00A36CB5">
      <w:pPr>
        <w:spacing w:after="0"/>
        <w:rPr>
          <w:b/>
        </w:rPr>
      </w:pPr>
      <w:r w:rsidRPr="007D02AE">
        <w:rPr>
          <w:b/>
        </w:rPr>
        <w:t>Dagvoorzitter</w:t>
      </w:r>
    </w:p>
    <w:p w14:paraId="594968A2" w14:textId="307B9013" w:rsidR="00A36CB5" w:rsidRPr="007D02AE" w:rsidRDefault="009138BE" w:rsidP="00A36CB5">
      <w:pPr>
        <w:spacing w:after="0"/>
      </w:pPr>
      <w:r>
        <w:t>Margreet Rei</w:t>
      </w:r>
      <w:r w:rsidR="0082104E">
        <w:t>j</w:t>
      </w:r>
      <w:r>
        <w:t>ntjes</w:t>
      </w:r>
    </w:p>
    <w:p w14:paraId="703FE458" w14:textId="77777777" w:rsidR="007D02AE" w:rsidRPr="007D02AE" w:rsidRDefault="007D02AE" w:rsidP="007D02AE">
      <w:pPr>
        <w:spacing w:after="0"/>
      </w:pPr>
      <w:r w:rsidRPr="007D02AE">
        <w:t xml:space="preserve">  </w:t>
      </w:r>
    </w:p>
    <w:p w14:paraId="5E27E779" w14:textId="77777777" w:rsidR="007D02AE" w:rsidRPr="007D02AE" w:rsidRDefault="007D02AE" w:rsidP="007D02AE">
      <w:pPr>
        <w:spacing w:after="0"/>
        <w:rPr>
          <w:b/>
        </w:rPr>
      </w:pPr>
      <w:r w:rsidRPr="007D02AE">
        <w:rPr>
          <w:b/>
        </w:rPr>
        <w:t>Aanmelden</w:t>
      </w:r>
    </w:p>
    <w:p w14:paraId="3BE7EF30" w14:textId="77777777" w:rsidR="007D02AE" w:rsidRPr="007D02AE" w:rsidRDefault="003C302C" w:rsidP="007D02AE">
      <w:pPr>
        <w:spacing w:after="0"/>
      </w:pPr>
      <w:r>
        <w:t xml:space="preserve">Klik </w:t>
      </w:r>
      <w:r w:rsidRPr="003C302C">
        <w:rPr>
          <w:u w:val="single"/>
        </w:rPr>
        <w:t>hier</w:t>
      </w:r>
      <w:r>
        <w:t xml:space="preserve"> (link naar Yvent). Of kopieer deze link in de adresbalk: K</w:t>
      </w:r>
      <w:r w:rsidR="007D02AE" w:rsidRPr="007D02AE">
        <w:t>ennisnetgeboortezorg.nl/jaarcongres2017. Er zijn geen kosten verbonden aan deelname.</w:t>
      </w:r>
    </w:p>
    <w:p w14:paraId="4BCFE34C" w14:textId="77777777" w:rsidR="007D02AE" w:rsidRPr="007D02AE" w:rsidRDefault="007D02AE" w:rsidP="007D02AE">
      <w:pPr>
        <w:spacing w:after="0"/>
      </w:pPr>
      <w:r w:rsidRPr="007D02AE">
        <w:t xml:space="preserve"> </w:t>
      </w:r>
    </w:p>
    <w:p w14:paraId="7FD913BA" w14:textId="77777777" w:rsidR="002276A5" w:rsidRDefault="00884937" w:rsidP="007D02AE">
      <w:pPr>
        <w:spacing w:after="0"/>
        <w:rPr>
          <w:b/>
        </w:rPr>
      </w:pPr>
      <w:r w:rsidRPr="002276A5">
        <w:rPr>
          <w:b/>
        </w:rPr>
        <w:t>Accreditatie</w:t>
      </w:r>
    </w:p>
    <w:p w14:paraId="698B344B" w14:textId="69C97919" w:rsidR="00884937" w:rsidRPr="007D02AE" w:rsidRDefault="00884937" w:rsidP="007D02AE">
      <w:pPr>
        <w:spacing w:after="0"/>
      </w:pPr>
      <w:r>
        <w:t xml:space="preserve">Voor deze bijeenkomst </w:t>
      </w:r>
      <w:r w:rsidR="0082104E">
        <w:t xml:space="preserve">wordt </w:t>
      </w:r>
      <w:r w:rsidR="002276A5">
        <w:t>accreditatie aangevraagd bij de KNOV, NVOG, NVK en V&amp;VN.</w:t>
      </w:r>
    </w:p>
    <w:p w14:paraId="1C620893" w14:textId="77777777" w:rsidR="007D02AE" w:rsidRPr="007D02AE" w:rsidRDefault="007D02AE" w:rsidP="007D02AE">
      <w:pPr>
        <w:spacing w:after="0"/>
      </w:pPr>
    </w:p>
    <w:p w14:paraId="77EFC0D9" w14:textId="77777777" w:rsidR="007D02AE" w:rsidRPr="007D02AE" w:rsidRDefault="007D02AE" w:rsidP="007D02AE">
      <w:pPr>
        <w:spacing w:after="0"/>
      </w:pPr>
    </w:p>
    <w:p w14:paraId="43C62FAE" w14:textId="77777777" w:rsidR="007D02AE" w:rsidRPr="007D02AE" w:rsidRDefault="007D02AE" w:rsidP="007D02AE">
      <w:pPr>
        <w:spacing w:after="0"/>
      </w:pPr>
    </w:p>
    <w:sectPr w:rsidR="007D02AE" w:rsidRPr="007D02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2AE"/>
    <w:rsid w:val="000D11BB"/>
    <w:rsid w:val="00207310"/>
    <w:rsid w:val="00210355"/>
    <w:rsid w:val="002276A5"/>
    <w:rsid w:val="00232D0E"/>
    <w:rsid w:val="003C302C"/>
    <w:rsid w:val="004F1A43"/>
    <w:rsid w:val="005B0F63"/>
    <w:rsid w:val="00632902"/>
    <w:rsid w:val="006917A0"/>
    <w:rsid w:val="007D02AE"/>
    <w:rsid w:val="0082104E"/>
    <w:rsid w:val="00884937"/>
    <w:rsid w:val="008B3118"/>
    <w:rsid w:val="009138BE"/>
    <w:rsid w:val="00A210E0"/>
    <w:rsid w:val="00A36CB5"/>
    <w:rsid w:val="00CE624A"/>
    <w:rsid w:val="00D8478C"/>
    <w:rsid w:val="00E71A74"/>
    <w:rsid w:val="00EF385A"/>
    <w:rsid w:val="00F77A27"/>
    <w:rsid w:val="00F854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142D7"/>
  <w15:chartTrackingRefBased/>
  <w15:docId w15:val="{E1840D92-7BF6-4331-A635-01F549028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3C302C"/>
    <w:rPr>
      <w:sz w:val="16"/>
      <w:szCs w:val="16"/>
    </w:rPr>
  </w:style>
  <w:style w:type="paragraph" w:styleId="Tekstopmerking">
    <w:name w:val="annotation text"/>
    <w:basedOn w:val="Standaard"/>
    <w:link w:val="TekstopmerkingChar"/>
    <w:uiPriority w:val="99"/>
    <w:semiHidden/>
    <w:unhideWhenUsed/>
    <w:rsid w:val="003C302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C302C"/>
    <w:rPr>
      <w:sz w:val="20"/>
      <w:szCs w:val="20"/>
    </w:rPr>
  </w:style>
  <w:style w:type="paragraph" w:styleId="Onderwerpvanopmerking">
    <w:name w:val="annotation subject"/>
    <w:basedOn w:val="Tekstopmerking"/>
    <w:next w:val="Tekstopmerking"/>
    <w:link w:val="OnderwerpvanopmerkingChar"/>
    <w:uiPriority w:val="99"/>
    <w:semiHidden/>
    <w:unhideWhenUsed/>
    <w:rsid w:val="003C302C"/>
    <w:rPr>
      <w:b/>
      <w:bCs/>
    </w:rPr>
  </w:style>
  <w:style w:type="character" w:customStyle="1" w:styleId="OnderwerpvanopmerkingChar">
    <w:name w:val="Onderwerp van opmerking Char"/>
    <w:basedOn w:val="TekstopmerkingChar"/>
    <w:link w:val="Onderwerpvanopmerking"/>
    <w:uiPriority w:val="99"/>
    <w:semiHidden/>
    <w:rsid w:val="003C302C"/>
    <w:rPr>
      <w:b/>
      <w:bCs/>
      <w:sz w:val="20"/>
      <w:szCs w:val="20"/>
    </w:rPr>
  </w:style>
  <w:style w:type="paragraph" w:styleId="Ballontekst">
    <w:name w:val="Balloon Text"/>
    <w:basedOn w:val="Standaard"/>
    <w:link w:val="BallontekstChar"/>
    <w:uiPriority w:val="99"/>
    <w:semiHidden/>
    <w:unhideWhenUsed/>
    <w:rsid w:val="003C302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C30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95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7187F271E6764BA7C3A6A48E0CBADB" ma:contentTypeVersion="23" ma:contentTypeDescription="Een nieuw document maken." ma:contentTypeScope="" ma:versionID="89270e37bf7b95a678bc78d74d21c304">
  <xsd:schema xmlns:xsd="http://www.w3.org/2001/XMLSchema" xmlns:xs="http://www.w3.org/2001/XMLSchema" xmlns:p="http://schemas.microsoft.com/office/2006/metadata/properties" xmlns:ns2="ec9541f1-3b43-482c-a8de-1b403dece07c" xmlns:ns3="bf4a096b-ecb1-4e85-a1e0-80c521e034ab" xmlns:ns4="18bc3f94-dfc0-4b96-9f8a-0e5bbfb16367" targetNamespace="http://schemas.microsoft.com/office/2006/metadata/properties" ma:root="true" ma:fieldsID="408e044710268cc44b07934506910a0d" ns2:_="" ns3:_="" ns4:_="">
    <xsd:import namespace="ec9541f1-3b43-482c-a8de-1b403dece07c"/>
    <xsd:import namespace="bf4a096b-ecb1-4e85-a1e0-80c521e034ab"/>
    <xsd:import namespace="18bc3f94-dfc0-4b96-9f8a-0e5bbfb16367"/>
    <xsd:element name="properties">
      <xsd:complexType>
        <xsd:sequence>
          <xsd:element name="documentManagement">
            <xsd:complexType>
              <xsd:all>
                <xsd:element ref="ns2: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541f1-3b43-482c-a8de-1b403dece07c"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4a096b-ecb1-4e85-a1e0-80c521e034ab" elementFormDefault="qualified">
    <xsd:import namespace="http://schemas.microsoft.com/office/2006/documentManagement/types"/>
    <xsd:import namespace="http://schemas.microsoft.com/office/infopath/2007/PartnerControls"/>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description=""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bc3f94-dfc0-4b96-9f8a-0e5bbfb1636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C4A495-D1F2-4351-BF60-24BB088046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541f1-3b43-482c-a8de-1b403dece07c"/>
    <ds:schemaRef ds:uri="bf4a096b-ecb1-4e85-a1e0-80c521e034ab"/>
    <ds:schemaRef ds:uri="18bc3f94-dfc0-4b96-9f8a-0e5bbfb163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4408A8-55FA-4912-8039-AF2D275DD53C}">
  <ds:schemaRefs>
    <ds:schemaRef ds:uri="http://schemas.microsoft.com/sharepoint/v3/contenttype/forms"/>
  </ds:schemaRefs>
</ds:datastoreItem>
</file>

<file path=customXml/itemProps3.xml><?xml version="1.0" encoding="utf-8"?>
<ds:datastoreItem xmlns:ds="http://schemas.openxmlformats.org/officeDocument/2006/customXml" ds:itemID="{5352C763-D926-4172-999F-FF49124451C6}">
  <ds:schemaRefs>
    <ds:schemaRef ds:uri="http://schemas.microsoft.com/office/2006/documentManagement/types"/>
    <ds:schemaRef ds:uri="http://schemas.openxmlformats.org/package/2006/metadata/core-properties"/>
    <ds:schemaRef ds:uri="bf4a096b-ecb1-4e85-a1e0-80c521e034ab"/>
    <ds:schemaRef ds:uri="18bc3f94-dfc0-4b96-9f8a-0e5bbfb16367"/>
    <ds:schemaRef ds:uri="http://purl.org/dc/elements/1.1/"/>
    <ds:schemaRef ds:uri="http://schemas.microsoft.com/office/2006/metadata/properties"/>
    <ds:schemaRef ds:uri="http://purl.org/dc/terms/"/>
    <ds:schemaRef ds:uri="ec9541f1-3b43-482c-a8de-1b403dece07c"/>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4042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Duijs</dc:creator>
  <cp:keywords/>
  <dc:description/>
  <cp:lastModifiedBy>Jolande Voorma</cp:lastModifiedBy>
  <cp:revision>3</cp:revision>
  <dcterms:created xsi:type="dcterms:W3CDTF">2017-09-19T09:23:00Z</dcterms:created>
  <dcterms:modified xsi:type="dcterms:W3CDTF">2017-09-19T09:24:00Z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0x010100DB7187F271E6764BA7C3A6A48E0CBADB</vt:lpwstr>
  </property>
</Properties>
</file>